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一、面试形式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本次面试采取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网络化、</w:t>
      </w:r>
      <w:r>
        <w:rPr>
          <w:rFonts w:hint="default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结构化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由两道综合题构成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阅题、思考、回答问题共计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二、电脑要求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考生自备带有麦克风、摄像头的电脑(建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议使用笔记本电脑)，电脑配置要求如下: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操作系统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微软系统window7、8、10、苹果系统14以上;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内存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4G(含)以上(可用内存至少2G以上);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网络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需要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有线</w:t>
      </w:r>
      <w:r>
        <w:rPr>
          <w:rFonts w:hint="eastAsia" w:ascii="仿宋" w:hAnsi="仿宋" w:eastAsia="仿宋" w:cs="仿宋"/>
          <w:sz w:val="32"/>
          <w:szCs w:val="32"/>
        </w:rPr>
        <w:t>连接互联网(确保网络正常稳定，带宽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M以上，不能使用手机热点);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摄像头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电脑自带摄像头或外接摄像头;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具有收音功能的麦克风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6.电源：电脑需要提前连接电源，面试中途不得调试操作。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未按照要求准备设备的考生，导致无法正常进行视频面试，由考生自行承担后果。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三、“腾讯会议”要求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本次面试将通过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腾讯会议”进行，考生须在电脑上提前下载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腾讯会议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 xml:space="preserve"> APP。考生参加会议方式为:考生在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腾讯会议”软件首页点击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加入会议”输入会议号码，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即可加入。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本次面试设有候考室、面试室、休息室三个会议室，三个会议室号码会提前发送在钉钉群中，考生需要提前准备好白纸和笔用于记录题目，同时将三个会议室号码抄录在准备的白纸上。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未按照要求准备软件的考生，导致自身无法正常进行视频面试，由考生自行承担后果。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四、面试流程及要求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考生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提前50分钟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进入候考会议室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改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为“岗位代码+姓名”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default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2.工作人员核对考生信息，考生需将身份证放在手边备查；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3.核对完身份信息后进行抽签，工作人员在钉钉群中发送抽签程序的图片，考生用手机保存图片再用微信扫一扫识别该图片进行抽签，抽签后需要记住自己的抽签序号，将会议室备注改为“岗位代码+抽签序号”，未在规定的面试时间开始前抽签或擅自编纂抽签序号者视为违纪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抽签完毕将手机调至静音状态放至别处，</w:t>
      </w:r>
      <w:r>
        <w:rPr>
          <w:rFonts w:hint="eastAsia" w:ascii="仿宋" w:hAnsi="仿宋" w:eastAsia="仿宋" w:cs="仿宋"/>
          <w:sz w:val="32"/>
          <w:szCs w:val="32"/>
        </w:rPr>
        <w:t>面试全程未经许可不得接触和使用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通讯工具，否则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视为违纪，取消面试资格。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4.候考期间要保证头像和双手均在画面中，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候考室工作人员</w:t>
      </w:r>
      <w:r>
        <w:rPr>
          <w:rFonts w:hint="eastAsia" w:ascii="仿宋" w:hAnsi="仿宋" w:eastAsia="仿宋" w:cs="仿宋"/>
          <w:sz w:val="32"/>
          <w:szCs w:val="32"/>
        </w:rPr>
        <w:t>会随机对考生的行为进行检查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考生所处考试环境不得有其他人员在场，一经发现，一律按违纪处理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头像和双手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不按要求在画面中的，提醒警告一次，第二次按照违纪处理，取消面试资格。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  <w:lang w:val="en-US" w:eastAsia="zh-CN"/>
        </w:rPr>
        <w:t>5.得到退出候考室进入面试室的指令时，在30秒内完成退出候考会议室，进入面试会议室的操作。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进入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会议室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val="en-US" w:eastAsia="zh-CN"/>
        </w:rPr>
        <w:t>之前一定要将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备注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val="en-US" w:eastAsia="zh-CN"/>
        </w:rPr>
        <w:t>修改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为“岗位代码+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val="en-US" w:eastAsia="zh-CN"/>
        </w:rPr>
        <w:t>抽签序号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val="en-US" w:eastAsia="zh-CN"/>
        </w:rPr>
        <w:t>不按照要求备注进入面试室的均视为违纪，取消面试资格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highlight w:val="none"/>
          <w:lang w:val="en-US" w:eastAsia="zh-CN"/>
        </w:rPr>
        <w:t>进入面试室只能向考官说“我是报考某某岗位的几号考生（岗位代码+抽签序号）”，不得做自我介绍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  <w:lang w:val="en-US" w:eastAsia="zh-CN"/>
        </w:rPr>
        <w:t>。之后根据主考官的指令作答，回答问题过程中不得透露任何个人信息，否则按照违纪处理，取消面试资格。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highlight w:val="none"/>
          <w:lang w:val="en-US" w:eastAsia="zh-CN"/>
        </w:rPr>
        <w:t>7.回答问题完毕得到指令后，在30秒内完成退出面试会议室，进入休息会议室的操作。在休息室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期间要保证头像和双手均在画面中，头像和双手不按要求在画面中的提醒警告一次，第二次按照违纪处理，取消面试资格。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24" w:firstLineChars="200"/>
        <w:textAlignment w:val="auto"/>
        <w:rPr>
          <w:rFonts w:hint="default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8.全场面试在任何会议室均不得随意退出或进入，得到工作人员指令方可操作，在任何会议室自行退出、进入或掉线超过1分钟按照违纪处理，取消面试资格。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 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1.在正式面试前，请考生将设备及网络调试到最佳状态，电脑端摄像头全程开启。面试过程中由于设备硬件故障、断电断网等导致面试无法正常进行的，由考生自行承担责任。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2.为保障面试能够顺利进行，请考生在面试过程中必须关闭QQ、微信、钉钉、内网通等所有通讯工具及TeamViewer、向日葵等远程工具。不按此操作导致面试过程中出现故障而影响面试，由考生自行承担责任。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3.考生所在的面试环境应为光线充足、封闭、无其他人、无外界干扰的安静场所，考生端坐在距离摄像头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,着白色或浅色上衣，面试时将五官清楚显露，不得佩戴首饰(如发卡、耳环、项链等)，头发不要遮挡眉毛，鬓角头发需掖至耳后，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不允许戴耳机，</w:t>
      </w:r>
      <w:r>
        <w:rPr>
          <w:rFonts w:hint="eastAsia" w:ascii="仿宋" w:hAnsi="仿宋" w:eastAsia="仿宋" w:cs="仿宋"/>
          <w:sz w:val="32"/>
          <w:szCs w:val="32"/>
        </w:rPr>
        <w:t>不允许化浓妆。面试背景需保持整洁，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不可使用虚拟背景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考生需要保证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双手及</w:t>
      </w:r>
      <w:r>
        <w:rPr>
          <w:rFonts w:hint="eastAsia" w:ascii="仿宋" w:hAnsi="仿宋" w:eastAsia="仿宋" w:cs="仿宋"/>
          <w:sz w:val="32"/>
          <w:szCs w:val="32"/>
        </w:rPr>
        <w:t>以上全部呈现在摄像头可视范围内。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.考生若未按要求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按时</w:t>
      </w:r>
      <w:r>
        <w:rPr>
          <w:rFonts w:hint="eastAsia" w:ascii="仿宋" w:hAnsi="仿宋" w:eastAsia="仿宋" w:cs="仿宋"/>
          <w:sz w:val="32"/>
          <w:szCs w:val="32"/>
        </w:rPr>
        <w:t>进行登录、接受检查、候考、面试，导致不能正确记录相关信息，由考生自行承担责任。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.如违反以上相关要求导致面试异常，由考生自行承担责任，属于违纪行为的，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取消面试资格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违纪</w:t>
      </w:r>
      <w:r>
        <w:rPr>
          <w:rFonts w:hint="eastAsia" w:ascii="黑体" w:hAnsi="黑体" w:eastAsia="黑体" w:cs="黑体"/>
          <w:sz w:val="32"/>
          <w:szCs w:val="32"/>
        </w:rPr>
        <w:t>行为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1.考生在候考间准备完成后，等待进行资料审查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凡是发现替考行为，视为违纪。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2.考生在面试过程中出现人像离屏、左顾右盼、交头接耳等行为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考生使用外挂插件、强制关机等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行为视为违纪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3.考生通过在摄像头范围外放置参考资料、他人协助答题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有其他人出现在考生准备的面试场所视为违纪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4.全场</w:t>
      </w:r>
      <w:r>
        <w:rPr>
          <w:rFonts w:hint="eastAsia" w:ascii="仿宋" w:hAnsi="仿宋" w:eastAsia="仿宋" w:cs="仿宋"/>
          <w:sz w:val="32"/>
          <w:szCs w:val="32"/>
        </w:rPr>
        <w:t>面试过程中,考生不得中途离开座位,不得浏览网页、线上查询，不得在面试结束后传递、发送考试内容，一经发现，一律按违纪处理，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取消面试资格</w:t>
      </w:r>
      <w:r>
        <w:rPr>
          <w:rFonts w:hint="eastAsia" w:ascii="仿宋" w:hAnsi="仿宋" w:eastAsia="仿宋" w:cs="仿宋"/>
          <w:sz w:val="32"/>
          <w:szCs w:val="32"/>
        </w:rPr>
        <w:t>，并承担由此带来的法律责任。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5.抽签后备注名称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应为“岗位代码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+抽签序号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，没有按照要求名称备注、面试回答问题时透露任何个人信息视为违纪。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6.全场</w:t>
      </w:r>
      <w:r>
        <w:rPr>
          <w:rFonts w:hint="eastAsia" w:ascii="仿宋" w:hAnsi="仿宋" w:eastAsia="仿宋" w:cs="仿宋"/>
          <w:sz w:val="32"/>
          <w:szCs w:val="32"/>
        </w:rPr>
        <w:t>面试过程中,考生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不得使用触碰与考试无关的电子设备，否则视为违纪。</w:t>
      </w:r>
    </w:p>
    <w:p/>
    <w:sectPr>
      <w:footerReference r:id="rId5" w:type="default"/>
      <w:pgSz w:w="11910" w:h="16840"/>
      <w:pgMar w:top="2098" w:right="1531" w:bottom="1984" w:left="1531" w:header="0" w:footer="11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GE5YjlkYmRmY2Y3ZGY5Mjg1MmVlMmQxYTllNjkifQ=="/>
  </w:docVars>
  <w:rsids>
    <w:rsidRoot w:val="00000000"/>
    <w:rsid w:val="3FE2694A"/>
    <w:rsid w:val="5A103BEA"/>
    <w:rsid w:val="5EF2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sz w:val="32"/>
      <w:szCs w:val="3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1935</Words>
  <Characters>1990</Characters>
  <Lines>0</Lines>
  <Paragraphs>0</Paragraphs>
  <TotalTime>14</TotalTime>
  <ScaleCrop>false</ScaleCrop>
  <LinksUpToDate>false</LinksUpToDate>
  <CharactersWithSpaces>1992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2022-05-26T03:56:00Z</dcterms:created>
  <dc:creator>Administrator</dc:creator>
  <cp:lastModifiedBy>凤</cp:lastModifiedBy>
  <cp:lastPrinted>2022-05-27T07:45:50Z</cp:lastPrinted>
  <dcterms:modified xsi:type="dcterms:W3CDTF">2022-05-27T08:11:06Z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6B264709976E49F99B65A99EB63709A9</vt:lpwstr>
  </property>
</Properties>
</file>